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6021F401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785913">
        <w:rPr>
          <w:rFonts w:ascii="Arial Narrow" w:eastAsiaTheme="minorHAnsi" w:hAnsi="Arial Narrow"/>
          <w:b/>
        </w:rPr>
        <w:t>1</w:t>
      </w:r>
      <w:r w:rsidR="003B25CF">
        <w:rPr>
          <w:rFonts w:ascii="Arial Narrow" w:eastAsiaTheme="minorHAnsi" w:hAnsi="Arial Narrow"/>
          <w:b/>
        </w:rPr>
        <w:t>4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C17F2">
        <w:rPr>
          <w:rFonts w:ascii="Arial Narrow" w:eastAsiaTheme="minorHAnsi" w:hAnsi="Arial Narrow"/>
          <w:b/>
        </w:rPr>
        <w:t>2</w:t>
      </w:r>
      <w:r w:rsidR="00E71A6A">
        <w:rPr>
          <w:rFonts w:ascii="Arial Narrow" w:eastAsiaTheme="minorHAnsi" w:hAnsi="Arial Narrow"/>
          <w:b/>
        </w:rPr>
        <w:t xml:space="preserve"> do</w:t>
      </w:r>
      <w:r w:rsidR="00E71A6A" w:rsidRPr="00E71A6A">
        <w:rPr>
          <w:rFonts w:ascii="Arial Narrow" w:eastAsiaTheme="minorHAnsi" w:hAnsi="Arial Narrow"/>
          <w:b/>
        </w:rPr>
        <w:t xml:space="preserve">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8C29017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785913">
        <w:rPr>
          <w:rFonts w:ascii="Arial Narrow" w:hAnsi="Arial Narrow" w:cs="Calibri"/>
          <w:color w:val="FF6319"/>
          <w:szCs w:val="28"/>
        </w:rPr>
        <w:t>1</w:t>
      </w:r>
      <w:r w:rsidR="005828AA">
        <w:rPr>
          <w:rFonts w:ascii="Arial Narrow" w:hAnsi="Arial Narrow" w:cs="Calibri"/>
          <w:color w:val="FF6319"/>
          <w:szCs w:val="28"/>
        </w:rPr>
        <w:t>4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214" w:type="dxa"/>
        <w:tblLook w:val="04A0" w:firstRow="1" w:lastRow="0" w:firstColumn="1" w:lastColumn="0" w:noHBand="0" w:noVBand="1"/>
      </w:tblPr>
      <w:tblGrid>
        <w:gridCol w:w="487"/>
        <w:gridCol w:w="5178"/>
        <w:gridCol w:w="4549"/>
      </w:tblGrid>
      <w:tr w:rsidR="00C05A7D" w14:paraId="01E87D69" w14:textId="32A73082" w:rsidTr="009D5229">
        <w:trPr>
          <w:trHeight w:val="453"/>
        </w:trPr>
        <w:tc>
          <w:tcPr>
            <w:tcW w:w="487" w:type="dxa"/>
            <w:vAlign w:val="center"/>
          </w:tcPr>
          <w:p w14:paraId="70D333E3" w14:textId="77777777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vAlign w:val="center"/>
          </w:tcPr>
          <w:p w14:paraId="03056B0D" w14:textId="4C2817C4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  <w:vAlign w:val="center"/>
          </w:tcPr>
          <w:p w14:paraId="52FCAF30" w14:textId="774EDC66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05A7D" w14:paraId="28AC53F3" w14:textId="42D9949C" w:rsidTr="00785913">
        <w:trPr>
          <w:trHeight w:val="390"/>
        </w:trPr>
        <w:tc>
          <w:tcPr>
            <w:tcW w:w="487" w:type="dxa"/>
            <w:vAlign w:val="center"/>
          </w:tcPr>
          <w:p w14:paraId="4F1FD4A7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78" w:type="dxa"/>
            <w:vAlign w:val="center"/>
          </w:tcPr>
          <w:p w14:paraId="6D31C054" w14:textId="7AE653B2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549" w:type="dxa"/>
            <w:vAlign w:val="center"/>
          </w:tcPr>
          <w:p w14:paraId="30270C26" w14:textId="2DDAF58F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05A7D" w:rsidRPr="00BE27BA" w14:paraId="3501210F" w14:textId="6509E1B9" w:rsidTr="006E116A">
        <w:trPr>
          <w:trHeight w:val="919"/>
        </w:trPr>
        <w:tc>
          <w:tcPr>
            <w:tcW w:w="487" w:type="dxa"/>
            <w:shd w:val="clear" w:color="auto" w:fill="AEAAAA" w:themeFill="background2" w:themeFillShade="BF"/>
            <w:vAlign w:val="center"/>
          </w:tcPr>
          <w:p w14:paraId="24652186" w14:textId="3CD55435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shd w:val="clear" w:color="auto" w:fill="AEAAAA" w:themeFill="background2" w:themeFillShade="BF"/>
            <w:vAlign w:val="center"/>
          </w:tcPr>
          <w:p w14:paraId="56C3EA52" w14:textId="408E771E" w:rsidR="00C05A7D" w:rsidRPr="00BE27BA" w:rsidRDefault="00512DB4" w:rsidP="00540FA4">
            <w:pPr>
              <w:rPr>
                <w:rFonts w:ascii="Arial Narrow" w:hAnsi="Arial Narrow"/>
                <w:b/>
              </w:rPr>
            </w:pPr>
            <w:r w:rsidRPr="00512DB4">
              <w:rPr>
                <w:rFonts w:ascii="Arial Narrow" w:hAnsi="Arial Narrow"/>
                <w:b/>
              </w:rPr>
              <w:t>Gimbal, np.: Gremsy 7 lub równoważny</w:t>
            </w:r>
          </w:p>
        </w:tc>
        <w:tc>
          <w:tcPr>
            <w:tcW w:w="4549" w:type="dxa"/>
            <w:shd w:val="clear" w:color="auto" w:fill="AEAAAA" w:themeFill="background2" w:themeFillShade="BF"/>
            <w:vAlign w:val="bottom"/>
          </w:tcPr>
          <w:p w14:paraId="5CC9D872" w14:textId="664EDB2D" w:rsidR="00511344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A3B32F2" w14:textId="77777777" w:rsidR="00785913" w:rsidRDefault="00785913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3FB2AE69" w14:textId="77777777" w:rsidR="00511344" w:rsidRPr="00E546A7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472560D4" w14:textId="44D9D81F" w:rsidR="00C05A7D" w:rsidRDefault="00511344" w:rsidP="0051134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C05A7D" w14:paraId="0B1CA361" w14:textId="00009111" w:rsidTr="00785913">
        <w:trPr>
          <w:trHeight w:val="362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E0B0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DDAB9F4" w14:textId="171F7E76" w:rsidR="00C05A7D" w:rsidRPr="004705A1" w:rsidRDefault="00203215" w:rsidP="00EC4B9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="00C05A7D" w:rsidRPr="004705A1">
              <w:rPr>
                <w:rFonts w:ascii="Arial Narrow" w:hAnsi="Arial Narrow"/>
                <w:b/>
                <w:bCs/>
              </w:rPr>
              <w:t>arametry techniczne: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0C9E9CE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03215" w:rsidRPr="00FF1B0B" w14:paraId="4C35BB8C" w14:textId="4D1B5941" w:rsidTr="00785913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4B47CA1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B1E15C2" w14:textId="37637CFE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Waga: nie większa niż 1860 g</w:t>
            </w:r>
          </w:p>
        </w:tc>
        <w:tc>
          <w:tcPr>
            <w:tcW w:w="4549" w:type="dxa"/>
          </w:tcPr>
          <w:p w14:paraId="2D3BFCF0" w14:textId="2DC4686B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03D18F4A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7A5BD31F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11E9420" w14:textId="77777777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Maksymalny udźwig: nie mniejszy niż 3175 g</w:t>
            </w:r>
          </w:p>
          <w:p w14:paraId="2FBF51C9" w14:textId="77777777" w:rsidR="00203215" w:rsidRPr="00540FA4" w:rsidRDefault="00203215" w:rsidP="005828AA">
            <w:pPr>
              <w:pStyle w:val="Akapitzlist"/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</w:p>
        </w:tc>
        <w:tc>
          <w:tcPr>
            <w:tcW w:w="4549" w:type="dxa"/>
          </w:tcPr>
          <w:p w14:paraId="59B159DE" w14:textId="77777777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100D688A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C124D7A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5332101" w14:textId="09033EDA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Wymiary gimbala nie przekraczające: 260(W) x 253(D) x 345H) [mm]</w:t>
            </w:r>
          </w:p>
        </w:tc>
        <w:tc>
          <w:tcPr>
            <w:tcW w:w="4549" w:type="dxa"/>
          </w:tcPr>
          <w:p w14:paraId="5585FB7A" w14:textId="62E6A670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6AC4BB09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3F1028AA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0F1A75C" w14:textId="77777777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Wymiary mocowania kamer (z możliwością montażu dwóch kamer):</w:t>
            </w:r>
          </w:p>
          <w:p w14:paraId="41AE5275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Maksymalna głębokość liczona od środka ciężkości na podstawce kamery: nie mniejsza niż 150mm</w:t>
            </w:r>
          </w:p>
          <w:p w14:paraId="579E2AC5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Maksymalna wysokość liczona od szczytu podstawki kamery: nie mniejsza niż 170mm</w:t>
            </w:r>
          </w:p>
          <w:p w14:paraId="4DBEEC51" w14:textId="77777777" w:rsidR="00203215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Maksymalna szerokość: nie mniejsza niż180mm</w:t>
            </w:r>
          </w:p>
          <w:p w14:paraId="69F4C5A4" w14:textId="525CD0B1" w:rsidR="00540FA4" w:rsidRPr="00540FA4" w:rsidRDefault="00540FA4" w:rsidP="005828AA">
            <w:pPr>
              <w:shd w:val="clear" w:color="auto" w:fill="FFFFFF"/>
              <w:spacing w:after="0" w:line="240" w:lineRule="auto"/>
              <w:ind w:left="74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</w:p>
        </w:tc>
        <w:tc>
          <w:tcPr>
            <w:tcW w:w="4549" w:type="dxa"/>
          </w:tcPr>
          <w:p w14:paraId="6E4F1425" w14:textId="27156002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092C46D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848422E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271FA692" w14:textId="542773E2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Napięcie wejściowe: 12-52V</w:t>
            </w:r>
          </w:p>
        </w:tc>
        <w:tc>
          <w:tcPr>
            <w:tcW w:w="4549" w:type="dxa"/>
          </w:tcPr>
          <w:p w14:paraId="0445E9F0" w14:textId="7A10E598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1DAB8FF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2A5CDB2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2DD0CC41" w14:textId="17FC76EA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Połączenia: USB 2.0, CAN, UART, S-bus, Spektrum, PPM, Bluetooth</w:t>
            </w:r>
          </w:p>
        </w:tc>
        <w:tc>
          <w:tcPr>
            <w:tcW w:w="4549" w:type="dxa"/>
          </w:tcPr>
          <w:p w14:paraId="3E38A1FF" w14:textId="7544F340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164AA88E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9BE2EB9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0135A0D" w14:textId="28AD5D66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Zakres wibracji nie gorszy niż ± 0.02°</w:t>
            </w:r>
          </w:p>
        </w:tc>
        <w:tc>
          <w:tcPr>
            <w:tcW w:w="4549" w:type="dxa"/>
          </w:tcPr>
          <w:p w14:paraId="3172A5AD" w14:textId="7134C1FA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765224FF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93106BC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6E69ED4" w14:textId="77777777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Maksymalna kontrolowana prędkość obrotu nie mniejsza niż:</w:t>
            </w:r>
          </w:p>
          <w:p w14:paraId="4867F0B3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Pan: 180°/s</w:t>
            </w:r>
          </w:p>
          <w:p w14:paraId="5689DA05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Tilt: 180°/s</w:t>
            </w:r>
          </w:p>
          <w:p w14:paraId="78DC2825" w14:textId="558C1AD0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Roll: 180°/s</w:t>
            </w:r>
          </w:p>
        </w:tc>
        <w:tc>
          <w:tcPr>
            <w:tcW w:w="4549" w:type="dxa"/>
          </w:tcPr>
          <w:p w14:paraId="30FD0915" w14:textId="10028B09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5AB5F99E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8623795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B0C91AD" w14:textId="77777777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51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 xml:space="preserve">Zakresy mechaniczne nie mniejsze niż: </w:t>
            </w:r>
          </w:p>
          <w:p w14:paraId="6C3D6FB7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Pan: ± 345°</w:t>
            </w:r>
          </w:p>
          <w:p w14:paraId="0BF39F78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Tilt: ±150°</w:t>
            </w:r>
          </w:p>
          <w:p w14:paraId="7AFB2D29" w14:textId="2377404F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lastRenderedPageBreak/>
              <w:t>Roll: + 80° do -260°</w:t>
            </w:r>
          </w:p>
        </w:tc>
        <w:tc>
          <w:tcPr>
            <w:tcW w:w="4549" w:type="dxa"/>
          </w:tcPr>
          <w:p w14:paraId="11007C87" w14:textId="4C9C8B72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22473FDB" w14:textId="77777777" w:rsidTr="00487227">
        <w:trPr>
          <w:trHeight w:val="520"/>
        </w:trPr>
        <w:tc>
          <w:tcPr>
            <w:tcW w:w="487" w:type="dxa"/>
            <w:vMerge/>
            <w:shd w:val="clear" w:color="auto" w:fill="auto"/>
            <w:vAlign w:val="center"/>
          </w:tcPr>
          <w:p w14:paraId="1236138B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1A4A7B9" w14:textId="77777777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84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Zakresy kontrolowane nie mniejsze niż:</w:t>
            </w:r>
          </w:p>
          <w:p w14:paraId="64C34490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Pan: ±300°</w:t>
            </w:r>
          </w:p>
          <w:p w14:paraId="322A38C8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Tilt: ±120°</w:t>
            </w:r>
          </w:p>
          <w:p w14:paraId="3F98799D" w14:textId="328DF15F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393" w:hanging="142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Roll: ± 45°</w:t>
            </w:r>
          </w:p>
        </w:tc>
        <w:tc>
          <w:tcPr>
            <w:tcW w:w="4549" w:type="dxa"/>
          </w:tcPr>
          <w:p w14:paraId="577E45C3" w14:textId="2C9E7094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4711C757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7A24FD9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8DDF605" w14:textId="3F6181EC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84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Okablowanie schowane wewnątrz konstrukcji</w:t>
            </w:r>
          </w:p>
        </w:tc>
        <w:tc>
          <w:tcPr>
            <w:tcW w:w="4549" w:type="dxa"/>
          </w:tcPr>
          <w:p w14:paraId="763414E0" w14:textId="77777777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4C656EC7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6E9B14C4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372AFA7" w14:textId="77777777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84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Prąd pracy:</w:t>
            </w:r>
          </w:p>
          <w:p w14:paraId="21C984F8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 xml:space="preserve">Prąd stały: nie większy niż 300mA </w:t>
            </w:r>
          </w:p>
          <w:p w14:paraId="4AFED5C4" w14:textId="77777777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41" w:hanging="284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 xml:space="preserve">Prąd chwilowy: nie większy niż 600mA </w:t>
            </w:r>
          </w:p>
          <w:p w14:paraId="4E78A534" w14:textId="3060EFF1" w:rsidR="00203215" w:rsidRPr="00540FA4" w:rsidRDefault="00203215" w:rsidP="005828A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41" w:hanging="284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 xml:space="preserve">Prąd przy zablokowanym silniku: nie większy niż 4A </w:t>
            </w:r>
          </w:p>
        </w:tc>
        <w:tc>
          <w:tcPr>
            <w:tcW w:w="4549" w:type="dxa"/>
          </w:tcPr>
          <w:p w14:paraId="05669B6E" w14:textId="77777777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71BFC403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6A579B63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3DF10FAA" w14:textId="1643388B" w:rsidR="00203215" w:rsidRPr="00540FA4" w:rsidRDefault="00203215" w:rsidP="005828A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51" w:hanging="284"/>
              <w:rPr>
                <w:rFonts w:ascii="Arial Narrow" w:hAnsi="Arial Narrow"/>
              </w:rPr>
            </w:pPr>
            <w:r w:rsidRPr="00540FA4">
              <w:rPr>
                <w:rFonts w:ascii="Arial Narrow" w:eastAsia="Times New Roman" w:hAnsi="Arial Narrow" w:cs="Arial"/>
                <w:color w:val="403E42"/>
                <w:lang w:eastAsia="pl-PL"/>
              </w:rPr>
              <w:t>Temperatura pracy:  0° C ~ 50° C</w:t>
            </w:r>
          </w:p>
        </w:tc>
        <w:tc>
          <w:tcPr>
            <w:tcW w:w="4549" w:type="dxa"/>
          </w:tcPr>
          <w:p w14:paraId="63F2B968" w14:textId="77777777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14:paraId="468426A9" w14:textId="78BA220F" w:rsidTr="00785913">
        <w:trPr>
          <w:trHeight w:val="50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F70AA6" w14:textId="4EE3B462" w:rsidR="00C05A7D" w:rsidRPr="00FF1B0B" w:rsidRDefault="006E116A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96082BC" w14:textId="7BEAB79E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17B98CB1" w14:textId="77777777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285C4F58" w14:textId="445723DD" w:rsidTr="00785913">
        <w:tc>
          <w:tcPr>
            <w:tcW w:w="487" w:type="dxa"/>
            <w:shd w:val="clear" w:color="auto" w:fill="auto"/>
            <w:vAlign w:val="center"/>
          </w:tcPr>
          <w:p w14:paraId="56CBFC5B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</w:p>
        </w:tc>
        <w:tc>
          <w:tcPr>
            <w:tcW w:w="5178" w:type="dxa"/>
            <w:shd w:val="clear" w:color="auto" w:fill="auto"/>
            <w:vAlign w:val="bottom"/>
          </w:tcPr>
          <w:p w14:paraId="6A9D1C87" w14:textId="653D4168" w:rsidR="00C05A7D" w:rsidRPr="00FF1B0B" w:rsidRDefault="006E116A" w:rsidP="00EC4B9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05A7D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4549" w:type="dxa"/>
          </w:tcPr>
          <w:p w14:paraId="5E07ACA6" w14:textId="77777777" w:rsidR="00C05A7D" w:rsidRDefault="00C05A7D" w:rsidP="00EC4B9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36BD61B9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bookmarkEnd w:id="0"/>
    <w:p w14:paraId="101F8FBA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5D99722" w14:textId="77777777" w:rsidR="004D1D2F" w:rsidRPr="001E47A9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87AE8C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001A812" w14:textId="234496FD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9611B50" w14:textId="77777777" w:rsidR="009D5229" w:rsidRDefault="009D5229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A9962A0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6974C9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DB2107E" w14:textId="77777777" w:rsidR="004D1D2F" w:rsidRPr="00F84330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A5E5604" w14:textId="3D6196C4" w:rsidR="00DE703D" w:rsidRDefault="004D1D2F" w:rsidP="009D5229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967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967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1807"/>
    <w:multiLevelType w:val="hybridMultilevel"/>
    <w:tmpl w:val="23C236CC"/>
    <w:lvl w:ilvl="0" w:tplc="9126E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2078"/>
    <w:multiLevelType w:val="multilevel"/>
    <w:tmpl w:val="91C4AA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4"/>
  </w:num>
  <w:num w:numId="11">
    <w:abstractNumId w:val="25"/>
  </w:num>
  <w:num w:numId="12">
    <w:abstractNumId w:val="5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5"/>
  </w:num>
  <w:num w:numId="21">
    <w:abstractNumId w:val="4"/>
  </w:num>
  <w:num w:numId="22">
    <w:abstractNumId w:val="6"/>
  </w:num>
  <w:num w:numId="23">
    <w:abstractNumId w:val="13"/>
  </w:num>
  <w:num w:numId="24">
    <w:abstractNumId w:val="3"/>
  </w:num>
  <w:num w:numId="25">
    <w:abstractNumId w:val="10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321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761BF"/>
    <w:rsid w:val="00387DF9"/>
    <w:rsid w:val="00394663"/>
    <w:rsid w:val="003A7C08"/>
    <w:rsid w:val="003B25CF"/>
    <w:rsid w:val="003E2EFA"/>
    <w:rsid w:val="003F132C"/>
    <w:rsid w:val="003F1947"/>
    <w:rsid w:val="003F7D8E"/>
    <w:rsid w:val="00446AD6"/>
    <w:rsid w:val="00450253"/>
    <w:rsid w:val="00453FEF"/>
    <w:rsid w:val="0045715A"/>
    <w:rsid w:val="004705A1"/>
    <w:rsid w:val="004837A5"/>
    <w:rsid w:val="004861C5"/>
    <w:rsid w:val="00487227"/>
    <w:rsid w:val="00495905"/>
    <w:rsid w:val="004C4434"/>
    <w:rsid w:val="004D0A1C"/>
    <w:rsid w:val="004D1D2F"/>
    <w:rsid w:val="004E1EC3"/>
    <w:rsid w:val="0050241F"/>
    <w:rsid w:val="00511344"/>
    <w:rsid w:val="00512DB4"/>
    <w:rsid w:val="00517C5D"/>
    <w:rsid w:val="00522107"/>
    <w:rsid w:val="005235A0"/>
    <w:rsid w:val="00524FFE"/>
    <w:rsid w:val="00540FA4"/>
    <w:rsid w:val="005447BE"/>
    <w:rsid w:val="00571D50"/>
    <w:rsid w:val="00574139"/>
    <w:rsid w:val="00576B2B"/>
    <w:rsid w:val="005828AA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C62F8"/>
    <w:rsid w:val="006D316F"/>
    <w:rsid w:val="006D7189"/>
    <w:rsid w:val="006E116A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5913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9D5229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B1C43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D27DF"/>
    <w:rsid w:val="00BE27BA"/>
    <w:rsid w:val="00C04788"/>
    <w:rsid w:val="00C04AF6"/>
    <w:rsid w:val="00C05A7D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0A10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1A6A"/>
    <w:rsid w:val="00E77DF2"/>
    <w:rsid w:val="00E84EAB"/>
    <w:rsid w:val="00E91D53"/>
    <w:rsid w:val="00E92960"/>
    <w:rsid w:val="00E931C5"/>
    <w:rsid w:val="00E93BDA"/>
    <w:rsid w:val="00E945E1"/>
    <w:rsid w:val="00E95F65"/>
    <w:rsid w:val="00E96765"/>
    <w:rsid w:val="00E9797D"/>
    <w:rsid w:val="00EA2694"/>
    <w:rsid w:val="00EC17F2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DAB6-509C-41CC-BDDF-20C0E070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2021-02-02T14:37:00Z</cp:lastPrinted>
  <dcterms:created xsi:type="dcterms:W3CDTF">2021-09-15T08:16:00Z</dcterms:created>
  <dcterms:modified xsi:type="dcterms:W3CDTF">2021-09-15T08:16:00Z</dcterms:modified>
</cp:coreProperties>
</file>